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9F9D" w14:textId="1481EE71" w:rsidR="00250578" w:rsidRPr="00250578" w:rsidRDefault="00250578" w:rsidP="00250578">
      <w:pPr>
        <w:textAlignment w:val="baseline"/>
        <w:rPr>
          <w:rFonts w:eastAsia="Times New Roman"/>
          <w:color w:val="000000" w:themeColor="text1"/>
        </w:rPr>
      </w:pPr>
      <w:r w:rsidRPr="00250578">
        <w:rPr>
          <w:rFonts w:eastAsia="Times New Roman"/>
          <w:color w:val="000000" w:themeColor="text1"/>
          <w:bdr w:val="none" w:sz="0" w:space="0" w:color="auto" w:frame="1"/>
        </w:rPr>
        <w:t xml:space="preserve">The music of Chinese-Canadian composer Haotian Yu (based in Frankfurt am Main) centers postcolonial experience through the specific cultural lens of Chinese tradition. In works for chamber ensemble, electronics, and Chinese instruments, objects of culture—instruments, performance practices, field recordings—are subject to a composed Foucauldian genealogy, in which sonic and conceptual analyses </w:t>
      </w:r>
      <w:r w:rsidR="00982266">
        <w:rPr>
          <w:rFonts w:eastAsia="Times New Roman"/>
          <w:color w:val="000000" w:themeColor="text1"/>
          <w:bdr w:val="none" w:sz="0" w:space="0" w:color="auto" w:frame="1"/>
          <w:lang w:val="en-US"/>
        </w:rPr>
        <w:t xml:space="preserve">address </w:t>
      </w:r>
      <w:r w:rsidR="008D299A">
        <w:rPr>
          <w:rFonts w:eastAsia="Times New Roman"/>
          <w:color w:val="000000" w:themeColor="text1"/>
          <w:bdr w:val="none" w:sz="0" w:space="0" w:color="auto" w:frame="1"/>
          <w:lang w:val="en-US"/>
        </w:rPr>
        <w:t xml:space="preserve">the </w:t>
      </w:r>
      <w:r w:rsidRPr="00250578">
        <w:rPr>
          <w:rFonts w:eastAsia="Times New Roman"/>
          <w:color w:val="000000" w:themeColor="text1"/>
          <w:bdr w:val="none" w:sz="0" w:space="0" w:color="auto" w:frame="1"/>
        </w:rPr>
        <w:t>ideologi</w:t>
      </w:r>
      <w:proofErr w:type="spellStart"/>
      <w:r w:rsidR="008D299A">
        <w:rPr>
          <w:rFonts w:eastAsia="Times New Roman"/>
          <w:color w:val="000000" w:themeColor="text1"/>
          <w:bdr w:val="none" w:sz="0" w:space="0" w:color="auto" w:frame="1"/>
          <w:lang w:val="en-US"/>
        </w:rPr>
        <w:t>cal</w:t>
      </w:r>
      <w:proofErr w:type="spellEnd"/>
      <w:r w:rsidRPr="00250578">
        <w:rPr>
          <w:rFonts w:eastAsia="Times New Roman"/>
          <w:color w:val="000000" w:themeColor="text1"/>
          <w:bdr w:val="none" w:sz="0" w:space="0" w:color="auto" w:frame="1"/>
        </w:rPr>
        <w:t xml:space="preserve"> and </w:t>
      </w:r>
      <w:r w:rsidR="008D299A">
        <w:rPr>
          <w:rFonts w:eastAsia="Times New Roman"/>
          <w:color w:val="000000" w:themeColor="text1"/>
          <w:bdr w:val="none" w:sz="0" w:space="0" w:color="auto" w:frame="1"/>
          <w:lang w:val="en-US"/>
        </w:rPr>
        <w:t>socio-functional dimensions of music</w:t>
      </w:r>
      <w:r w:rsidRPr="00250578">
        <w:rPr>
          <w:rFonts w:eastAsia="Times New Roman"/>
          <w:color w:val="000000" w:themeColor="text1"/>
          <w:bdr w:val="none" w:sz="0" w:space="0" w:color="auto" w:frame="1"/>
        </w:rPr>
        <w:t xml:space="preserve">. Questions of </w:t>
      </w:r>
      <w:r w:rsidR="00982266">
        <w:rPr>
          <w:rFonts w:eastAsia="Times New Roman"/>
          <w:color w:val="000000" w:themeColor="text1"/>
          <w:bdr w:val="none" w:sz="0" w:space="0" w:color="auto" w:frame="1"/>
          <w:lang w:val="en-US"/>
        </w:rPr>
        <w:t xml:space="preserve">cultural </w:t>
      </w:r>
      <w:r w:rsidRPr="00250578">
        <w:rPr>
          <w:rFonts w:eastAsia="Times New Roman"/>
          <w:color w:val="000000" w:themeColor="text1"/>
          <w:bdr w:val="none" w:sz="0" w:space="0" w:color="auto" w:frame="1"/>
        </w:rPr>
        <w:t>authenticity, creolization and music as ethnography are foundational to his artistic practice. He is Co-Artistic Director of the Beijing-based </w:t>
      </w:r>
      <w:r w:rsidRPr="00250578">
        <w:rPr>
          <w:rFonts w:eastAsia="Times New Roman"/>
          <w:color w:val="000000" w:themeColor="text1"/>
          <w:u w:val="single"/>
          <w:bdr w:val="none" w:sz="0" w:space="0" w:color="auto" w:frame="1"/>
        </w:rPr>
        <w:fldChar w:fldCharType="begin"/>
      </w:r>
      <w:r w:rsidRPr="00250578">
        <w:rPr>
          <w:rFonts w:eastAsia="Times New Roman"/>
          <w:color w:val="000000" w:themeColor="text1"/>
          <w:u w:val="single"/>
          <w:bdr w:val="none" w:sz="0" w:space="0" w:color="auto" w:frame="1"/>
        </w:rPr>
        <w:instrText xml:space="preserve"> HYPERLINK "https://www.youtube.com/channel/UCjb30xwfNe3cQvHQTX1SWyA" \t "_blank" </w:instrText>
      </w:r>
      <w:r w:rsidRPr="00250578">
        <w:rPr>
          <w:rFonts w:eastAsia="Times New Roman"/>
          <w:color w:val="000000" w:themeColor="text1"/>
          <w:u w:val="single"/>
          <w:bdr w:val="none" w:sz="0" w:space="0" w:color="auto" w:frame="1"/>
        </w:rPr>
        <w:fldChar w:fldCharType="separate"/>
      </w:r>
      <w:r w:rsidRPr="00250578">
        <w:rPr>
          <w:rFonts w:eastAsia="Times New Roman"/>
          <w:color w:val="000000" w:themeColor="text1"/>
          <w:bdr w:val="none" w:sz="0" w:space="0" w:color="auto" w:frame="1"/>
        </w:rPr>
        <w:t>AIR contemporary music collective</w:t>
      </w:r>
      <w:r w:rsidRPr="00250578">
        <w:rPr>
          <w:rFonts w:eastAsia="Times New Roman"/>
          <w:color w:val="000000" w:themeColor="text1"/>
          <w:u w:val="single"/>
          <w:bdr w:val="none" w:sz="0" w:space="0" w:color="auto" w:frame="1"/>
        </w:rPr>
        <w:fldChar w:fldCharType="end"/>
      </w:r>
      <w:hyperlink r:id="rId4" w:tgtFrame="_blank" w:history="1">
        <w:r w:rsidRPr="00250578">
          <w:t>.</w:t>
        </w:r>
      </w:hyperlink>
    </w:p>
    <w:p w14:paraId="33004990" w14:textId="64C87921" w:rsidR="00250578" w:rsidRPr="00250578" w:rsidRDefault="00250578" w:rsidP="008D299A">
      <w:pPr>
        <w:ind w:firstLine="708"/>
        <w:textAlignment w:val="baseline"/>
        <w:rPr>
          <w:rFonts w:eastAsia="Times New Roman"/>
          <w:color w:val="000000" w:themeColor="text1"/>
        </w:rPr>
      </w:pPr>
      <w:r w:rsidRPr="00250578">
        <w:rPr>
          <w:rFonts w:eastAsia="Times New Roman"/>
          <w:color w:val="000000" w:themeColor="text1"/>
          <w:bdr w:val="none" w:sz="0" w:space="0" w:color="auto" w:frame="1"/>
        </w:rPr>
        <w:t>Collaborators for recent</w:t>
      </w:r>
      <w:r w:rsidR="008C07FE">
        <w:rPr>
          <w:rFonts w:eastAsia="Times New Roman"/>
          <w:color w:val="000000" w:themeColor="text1"/>
          <w:bdr w:val="none" w:sz="0" w:space="0" w:color="auto" w:frame="1"/>
          <w:lang w:val="en-US"/>
        </w:rPr>
        <w:t xml:space="preserve"> and upcoming</w:t>
      </w:r>
      <w:r w:rsidRPr="00250578">
        <w:rPr>
          <w:rFonts w:eastAsia="Times New Roman"/>
          <w:color w:val="000000" w:themeColor="text1"/>
          <w:bdr w:val="none" w:sz="0" w:space="0" w:color="auto" w:frame="1"/>
        </w:rPr>
        <w:t xml:space="preserve"> projects include AIR Contemporary Music Collective, the Divertimento Ensemble, </w:t>
      </w:r>
      <w:r>
        <w:rPr>
          <w:rFonts w:eastAsia="Times New Roman"/>
          <w:color w:val="000000" w:themeColor="text1"/>
          <w:bdr w:val="none" w:sz="0" w:space="0" w:color="auto" w:frame="1"/>
          <w:lang w:val="en-US"/>
        </w:rPr>
        <w:t xml:space="preserve">Ensemble </w:t>
      </w:r>
      <w:proofErr w:type="spellStart"/>
      <w:r>
        <w:rPr>
          <w:rFonts w:eastAsia="Times New Roman"/>
          <w:color w:val="000000" w:themeColor="text1"/>
          <w:bdr w:val="none" w:sz="0" w:space="0" w:color="auto" w:frame="1"/>
          <w:lang w:val="en-US"/>
        </w:rPr>
        <w:t>Fons</w:t>
      </w:r>
      <w:proofErr w:type="spellEnd"/>
      <w:r>
        <w:rPr>
          <w:rFonts w:eastAsia="Times New Roman"/>
          <w:color w:val="000000" w:themeColor="text1"/>
          <w:bdr w:val="none" w:sz="0" w:space="0" w:color="auto" w:frame="1"/>
          <w:lang w:val="en-US"/>
        </w:rPr>
        <w:t xml:space="preserve">, </w:t>
      </w:r>
      <w:r w:rsidRPr="00250578">
        <w:rPr>
          <w:rFonts w:eastAsia="Times New Roman"/>
          <w:color w:val="000000" w:themeColor="text1"/>
          <w:bdr w:val="none" w:sz="0" w:space="0" w:color="auto" w:frame="1"/>
        </w:rPr>
        <w:t xml:space="preserve">members of the International Ensemble Modern Academy, OSSIA New Music, the [Switch~ Ensemble] and the Vacuum String Quartet. He is the recipient of five SOCAN Foundation Young Composer Awards </w:t>
      </w:r>
      <w:r>
        <w:rPr>
          <w:rFonts w:eastAsia="Times New Roman"/>
          <w:color w:val="000000" w:themeColor="text1"/>
          <w:bdr w:val="none" w:sz="0" w:space="0" w:color="auto" w:frame="1"/>
          <w:lang w:val="en-US"/>
        </w:rPr>
        <w:t xml:space="preserve">and is a 2022-2023 Berlin Fellow at the </w:t>
      </w:r>
      <w:r w:rsidR="00982266">
        <w:rPr>
          <w:rFonts w:eastAsia="Times New Roman"/>
          <w:color w:val="000000" w:themeColor="text1"/>
          <w:bdr w:val="none" w:sz="0" w:space="0" w:color="auto" w:frame="1"/>
          <w:lang w:val="en-US"/>
        </w:rPr>
        <w:t xml:space="preserve">Akademie der </w:t>
      </w:r>
      <w:proofErr w:type="spellStart"/>
      <w:r w:rsidR="00982266">
        <w:rPr>
          <w:rFonts w:eastAsia="Times New Roman"/>
          <w:color w:val="000000" w:themeColor="text1"/>
          <w:bdr w:val="none" w:sz="0" w:space="0" w:color="auto" w:frame="1"/>
          <w:lang w:val="en-US"/>
        </w:rPr>
        <w:t>Künste</w:t>
      </w:r>
      <w:proofErr w:type="spellEnd"/>
      <w:r w:rsidRPr="00250578">
        <w:rPr>
          <w:rFonts w:eastAsia="Times New Roman"/>
          <w:color w:val="000000" w:themeColor="text1"/>
          <w:bdr w:val="none" w:sz="0" w:space="0" w:color="auto" w:frame="1"/>
        </w:rPr>
        <w:t>. His music was included in the ISCM Canadian Section's official submission to the 2021 World Music Days.</w:t>
      </w:r>
    </w:p>
    <w:p w14:paraId="2D12F926" w14:textId="77777777" w:rsidR="00250578" w:rsidRPr="00250578" w:rsidRDefault="00250578" w:rsidP="008D299A">
      <w:pPr>
        <w:ind w:firstLine="708"/>
        <w:textAlignment w:val="baseline"/>
        <w:rPr>
          <w:rFonts w:eastAsia="Times New Roman"/>
          <w:color w:val="000000" w:themeColor="text1"/>
        </w:rPr>
      </w:pPr>
      <w:r w:rsidRPr="00250578">
        <w:rPr>
          <w:rFonts w:eastAsia="Times New Roman"/>
          <w:color w:val="000000" w:themeColor="text1"/>
          <w:bdr w:val="none" w:sz="0" w:space="0" w:color="auto" w:frame="1"/>
        </w:rPr>
        <w:t>Haotian Yu studies at the Hochschule für Musik und Darstellende Kunst Frankfurt (DAAD Postgraduate Scholarship) with </w:t>
      </w:r>
      <w:hyperlink r:id="rId5" w:tgtFrame="_blank" w:history="1">
        <w:r w:rsidRPr="00250578">
          <w:rPr>
            <w:rFonts w:eastAsia="Times New Roman"/>
            <w:color w:val="000000" w:themeColor="text1"/>
            <w:bdr w:val="none" w:sz="0" w:space="0" w:color="auto" w:frame="1"/>
          </w:rPr>
          <w:t>Orm Finnendahl</w:t>
        </w:r>
      </w:hyperlink>
      <w:r w:rsidRPr="00250578">
        <w:rPr>
          <w:rFonts w:eastAsia="Times New Roman"/>
          <w:color w:val="000000" w:themeColor="text1"/>
          <w:bdr w:val="none" w:sz="0" w:space="0" w:color="auto" w:frame="1"/>
        </w:rPr>
        <w:t> and </w:t>
      </w:r>
      <w:hyperlink r:id="rId6" w:tgtFrame="_blank" w:history="1">
        <w:r w:rsidRPr="00250578">
          <w:rPr>
            <w:rFonts w:eastAsia="Times New Roman"/>
            <w:color w:val="000000" w:themeColor="text1"/>
            <w:bdr w:val="none" w:sz="0" w:space="0" w:color="auto" w:frame="1"/>
          </w:rPr>
          <w:t>Michael Reudenbach</w:t>
        </w:r>
      </w:hyperlink>
      <w:r w:rsidRPr="00250578">
        <w:rPr>
          <w:rFonts w:eastAsia="Times New Roman"/>
          <w:color w:val="000000" w:themeColor="text1"/>
          <w:bdr w:val="none" w:sz="0" w:space="0" w:color="auto" w:frame="1"/>
        </w:rPr>
        <w:t>. From 2016-2020 he studied at the Eastman School of Music (BM with Highest Distinction, Lois S. Rogers full scholarship recipient, Wayne Brewster Barlow, Anthony and Carolyn Donato, Louis Lane, and Bernard Rogers departmental prizes in composition) with </w:t>
      </w:r>
      <w:hyperlink r:id="rId7" w:tgtFrame="_blank" w:history="1">
        <w:r w:rsidRPr="00250578">
          <w:rPr>
            <w:rFonts w:eastAsia="Times New Roman"/>
            <w:color w:val="000000" w:themeColor="text1"/>
            <w:bdr w:val="none" w:sz="0" w:space="0" w:color="auto" w:frame="1"/>
          </w:rPr>
          <w:t>Robert Morris</w:t>
        </w:r>
      </w:hyperlink>
      <w:r w:rsidRPr="00250578">
        <w:rPr>
          <w:rFonts w:eastAsia="Times New Roman"/>
          <w:color w:val="000000" w:themeColor="text1"/>
          <w:bdr w:val="none" w:sz="0" w:space="0" w:color="auto" w:frame="1"/>
        </w:rPr>
        <w:t>, </w:t>
      </w:r>
      <w:hyperlink r:id="rId8" w:tgtFrame="_blank" w:history="1">
        <w:r w:rsidRPr="00250578">
          <w:rPr>
            <w:rFonts w:eastAsia="Times New Roman"/>
            <w:color w:val="000000" w:themeColor="text1"/>
            <w:bdr w:val="none" w:sz="0" w:space="0" w:color="auto" w:frame="1"/>
          </w:rPr>
          <w:t>Carlos Sanchez-Gutierrez</w:t>
        </w:r>
      </w:hyperlink>
      <w:r w:rsidRPr="00250578">
        <w:rPr>
          <w:rFonts w:eastAsia="Times New Roman"/>
          <w:color w:val="000000" w:themeColor="text1"/>
          <w:bdr w:val="none" w:sz="0" w:space="0" w:color="auto" w:frame="1"/>
        </w:rPr>
        <w:t>, </w:t>
      </w:r>
      <w:hyperlink r:id="rId9" w:tgtFrame="_blank" w:history="1">
        <w:r w:rsidRPr="00250578">
          <w:rPr>
            <w:rFonts w:eastAsia="Times New Roman"/>
            <w:color w:val="000000" w:themeColor="text1"/>
            <w:bdr w:val="none" w:sz="0" w:space="0" w:color="auto" w:frame="1"/>
          </w:rPr>
          <w:t>Oliver Schneller</w:t>
        </w:r>
      </w:hyperlink>
      <w:r w:rsidRPr="00250578">
        <w:rPr>
          <w:rFonts w:eastAsia="Times New Roman"/>
          <w:color w:val="000000" w:themeColor="text1"/>
          <w:bdr w:val="none" w:sz="0" w:space="0" w:color="auto" w:frame="1"/>
        </w:rPr>
        <w:t>, and </w:t>
      </w:r>
      <w:hyperlink r:id="rId10" w:tgtFrame="_blank" w:history="1">
        <w:r w:rsidRPr="00250578">
          <w:rPr>
            <w:rFonts w:eastAsia="Times New Roman"/>
            <w:color w:val="000000" w:themeColor="text1"/>
            <w:bdr w:val="none" w:sz="0" w:space="0" w:color="auto" w:frame="1"/>
          </w:rPr>
          <w:t>Ricardo Zohn-Muldoon</w:t>
        </w:r>
      </w:hyperlink>
      <w:r w:rsidRPr="00250578">
        <w:rPr>
          <w:rFonts w:eastAsia="Times New Roman"/>
          <w:color w:val="000000" w:themeColor="text1"/>
          <w:bdr w:val="none" w:sz="0" w:space="0" w:color="auto" w:frame="1"/>
        </w:rPr>
        <w:t>. He served as President for Eastman's student-run new music organization, OSSIA New Music. </w:t>
      </w:r>
    </w:p>
    <w:p w14:paraId="4BECE67E" w14:textId="78381EB3" w:rsidR="00250578" w:rsidRPr="00250578" w:rsidRDefault="00250578" w:rsidP="008D299A">
      <w:pPr>
        <w:ind w:firstLine="708"/>
        <w:textAlignment w:val="baseline"/>
        <w:rPr>
          <w:rFonts w:eastAsia="Times New Roman"/>
          <w:color w:val="000000" w:themeColor="text1"/>
        </w:rPr>
      </w:pPr>
      <w:r w:rsidRPr="00250578">
        <w:rPr>
          <w:rFonts w:eastAsia="Times New Roman"/>
          <w:color w:val="000000" w:themeColor="text1"/>
          <w:bdr w:val="none" w:sz="0" w:space="0" w:color="auto" w:frame="1"/>
        </w:rPr>
        <w:t xml:space="preserve">Additional guidance has come from Mark Andre, </w:t>
      </w:r>
      <w:r>
        <w:rPr>
          <w:rFonts w:eastAsia="Times New Roman"/>
          <w:color w:val="000000" w:themeColor="text1"/>
          <w:bdr w:val="none" w:sz="0" w:space="0" w:color="auto" w:frame="1"/>
          <w:lang w:val="en-US"/>
        </w:rPr>
        <w:t xml:space="preserve">Annesley Black, </w:t>
      </w:r>
      <w:r w:rsidRPr="00250578">
        <w:rPr>
          <w:rFonts w:eastAsia="Times New Roman"/>
          <w:color w:val="000000" w:themeColor="text1"/>
          <w:bdr w:val="none" w:sz="0" w:space="0" w:color="auto" w:frame="1"/>
        </w:rPr>
        <w:t>Oscar Bianchi, </w:t>
      </w:r>
      <w:hyperlink r:id="rId11" w:tgtFrame="_blank" w:history="1">
        <w:r w:rsidRPr="00250578">
          <w:rPr>
            <w:rFonts w:eastAsia="Times New Roman"/>
            <w:color w:val="000000" w:themeColor="text1"/>
            <w:bdr w:val="none" w:sz="0" w:space="0" w:color="auto" w:frame="1"/>
          </w:rPr>
          <w:t>Stefano Gervasoni</w:t>
        </w:r>
      </w:hyperlink>
      <w:r w:rsidRPr="00250578">
        <w:rPr>
          <w:rFonts w:eastAsia="Times New Roman"/>
          <w:color w:val="000000" w:themeColor="text1"/>
          <w:bdr w:val="none" w:sz="0" w:space="0" w:color="auto" w:frame="1"/>
        </w:rPr>
        <w:t>, George Lewis, </w:t>
      </w:r>
      <w:hyperlink r:id="rId12" w:tgtFrame="_blank" w:history="1">
        <w:r w:rsidRPr="00250578">
          <w:rPr>
            <w:rFonts w:eastAsia="Times New Roman"/>
            <w:color w:val="000000" w:themeColor="text1"/>
            <w:bdr w:val="none" w:sz="0" w:space="0" w:color="auto" w:frame="1"/>
          </w:rPr>
          <w:t>Liza Lim</w:t>
        </w:r>
      </w:hyperlink>
      <w:r w:rsidRPr="00250578">
        <w:rPr>
          <w:rFonts w:eastAsia="Times New Roman"/>
          <w:color w:val="000000" w:themeColor="text1"/>
          <w:bdr w:val="none" w:sz="0" w:space="0" w:color="auto" w:frame="1"/>
        </w:rPr>
        <w:t>, Sarah Nemtsov, Stefan Prins, </w:t>
      </w:r>
      <w:hyperlink r:id="rId13" w:tgtFrame="_blank" w:history="1">
        <w:r w:rsidRPr="00250578">
          <w:rPr>
            <w:rFonts w:eastAsia="Times New Roman"/>
            <w:color w:val="000000" w:themeColor="text1"/>
            <w:bdr w:val="none" w:sz="0" w:space="0" w:color="auto" w:frame="1"/>
          </w:rPr>
          <w:t>Katharina Rosenberger</w:t>
        </w:r>
      </w:hyperlink>
      <w:r w:rsidRPr="00250578">
        <w:rPr>
          <w:rFonts w:eastAsia="Times New Roman"/>
          <w:color w:val="000000" w:themeColor="text1"/>
          <w:bdr w:val="none" w:sz="0" w:space="0" w:color="auto" w:frame="1"/>
        </w:rPr>
        <w:t>, </w:t>
      </w:r>
      <w:hyperlink r:id="rId14" w:tgtFrame="_blank" w:history="1">
        <w:r w:rsidRPr="00250578">
          <w:rPr>
            <w:rFonts w:eastAsia="Times New Roman"/>
            <w:color w:val="000000" w:themeColor="text1"/>
            <w:bdr w:val="none" w:sz="0" w:space="0" w:color="auto" w:frame="1"/>
          </w:rPr>
          <w:t>Kate Soper</w:t>
        </w:r>
      </w:hyperlink>
      <w:r w:rsidRPr="00250578">
        <w:rPr>
          <w:rFonts w:eastAsia="Times New Roman"/>
          <w:color w:val="000000" w:themeColor="text1"/>
          <w:bdr w:val="none" w:sz="0" w:space="0" w:color="auto" w:frame="1"/>
        </w:rPr>
        <w:t>, and </w:t>
      </w:r>
      <w:hyperlink r:id="rId15" w:tgtFrame="_blank" w:history="1">
        <w:r w:rsidRPr="00250578">
          <w:rPr>
            <w:rFonts w:eastAsia="Times New Roman"/>
            <w:color w:val="000000" w:themeColor="text1"/>
            <w:bdr w:val="none" w:sz="0" w:space="0" w:color="auto" w:frame="1"/>
          </w:rPr>
          <w:t>Rolf Wallin</w:t>
        </w:r>
      </w:hyperlink>
      <w:r w:rsidRPr="00250578">
        <w:rPr>
          <w:rFonts w:eastAsia="Times New Roman"/>
          <w:color w:val="000000" w:themeColor="text1"/>
          <w:bdr w:val="none" w:sz="0" w:space="0" w:color="auto" w:frame="1"/>
        </w:rPr>
        <w:t>, among others.</w:t>
      </w:r>
    </w:p>
    <w:p w14:paraId="5A5358BF" w14:textId="21B17808" w:rsidR="00250578" w:rsidRPr="008C07FE" w:rsidRDefault="00250578" w:rsidP="008D299A">
      <w:pPr>
        <w:ind w:firstLine="708"/>
        <w:textAlignment w:val="baseline"/>
        <w:rPr>
          <w:rFonts w:eastAsia="Times New Roman"/>
          <w:color w:val="000000" w:themeColor="text1"/>
          <w:lang w:val="en-US"/>
        </w:rPr>
      </w:pPr>
      <w:r w:rsidRPr="00250578">
        <w:rPr>
          <w:rFonts w:eastAsia="Times New Roman"/>
          <w:color w:val="000000" w:themeColor="text1"/>
          <w:bdr w:val="none" w:sz="0" w:space="0" w:color="auto" w:frame="1"/>
        </w:rPr>
        <w:t>Haotian Yu was born in Shanghai; his family originates from Yiwu, Zhejiang province. He spent his formative years in Ottawa, Ontario (located on the unceded, ancestral territory of the Algonquin Anishinabe Nation)</w:t>
      </w:r>
      <w:r w:rsidR="008C07FE">
        <w:rPr>
          <w:rFonts w:eastAsia="Times New Roman"/>
          <w:color w:val="000000" w:themeColor="text1"/>
          <w:bdr w:val="none" w:sz="0" w:space="0" w:color="auto" w:frame="1"/>
          <w:lang w:val="en-US"/>
        </w:rPr>
        <w:t xml:space="preserve">, where his earliest mentors included Brian Cherney and Steven Gellman. </w:t>
      </w:r>
    </w:p>
    <w:p w14:paraId="769D20AE" w14:textId="77777777" w:rsidR="00DE3F6C" w:rsidRPr="00250578" w:rsidRDefault="00DE3F6C">
      <w:pPr>
        <w:rPr>
          <w:color w:val="000000" w:themeColor="text1"/>
        </w:rPr>
      </w:pPr>
    </w:p>
    <w:sectPr w:rsidR="00DE3F6C" w:rsidRPr="002505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78"/>
    <w:rsid w:val="00250578"/>
    <w:rsid w:val="002E0072"/>
    <w:rsid w:val="008C07FE"/>
    <w:rsid w:val="008D299A"/>
    <w:rsid w:val="00982266"/>
    <w:rsid w:val="00DE3F6C"/>
  </w:rsids>
  <m:mathPr>
    <m:mathFont m:val="Cambria Math"/>
    <m:brkBin m:val="before"/>
    <m:brkBinSub m:val="--"/>
    <m:smallFrac m:val="0"/>
    <m:dispDef/>
    <m:lMargin m:val="0"/>
    <m:rMargin m:val="0"/>
    <m:defJc m:val="centerGroup"/>
    <m:wrapIndent m:val="1440"/>
    <m:intLim m:val="subSup"/>
    <m:naryLim m:val="undOvr"/>
  </m:mathPr>
  <w:themeFontLang w:val="de-CA"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458BB20"/>
  <w15:chartTrackingRefBased/>
  <w15:docId w15:val="{D04B80AA-B372-4B45-B2D9-C0D72BF7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de-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250578"/>
    <w:pPr>
      <w:spacing w:before="100" w:beforeAutospacing="1" w:after="100" w:afterAutospacing="1"/>
      <w:outlineLvl w:val="1"/>
    </w:pPr>
    <w:rPr>
      <w:rFonts w:eastAsia="Times New Roman"/>
      <w:b/>
      <w:bCs/>
      <w:sz w:val="36"/>
      <w:szCs w:val="36"/>
    </w:rPr>
  </w:style>
  <w:style w:type="paragraph" w:styleId="berschrift6">
    <w:name w:val="heading 6"/>
    <w:basedOn w:val="Standard"/>
    <w:link w:val="berschrift6Zchn"/>
    <w:uiPriority w:val="9"/>
    <w:qFormat/>
    <w:rsid w:val="00250578"/>
    <w:pPr>
      <w:spacing w:before="100" w:beforeAutospacing="1" w:after="100" w:afterAutospacing="1"/>
      <w:outlineLvl w:val="5"/>
    </w:pPr>
    <w:rPr>
      <w:rFonts w:eastAsia="Times New Roman"/>
      <w:b/>
      <w:bCs/>
      <w:sz w:val="15"/>
      <w:szCs w:val="15"/>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250578"/>
    <w:rPr>
      <w:rFonts w:eastAsia="Times New Roman"/>
      <w:b/>
      <w:bCs/>
      <w:sz w:val="36"/>
      <w:szCs w:val="36"/>
    </w:rPr>
  </w:style>
  <w:style w:type="character" w:customStyle="1" w:styleId="berschrift6Zchn">
    <w:name w:val="Überschrift 6 Zchn"/>
    <w:basedOn w:val="Absatz-Standardschriftart"/>
    <w:link w:val="berschrift6"/>
    <w:uiPriority w:val="9"/>
    <w:rsid w:val="00250578"/>
    <w:rPr>
      <w:rFonts w:eastAsia="Times New Roman"/>
      <w:b/>
      <w:bCs/>
      <w:sz w:val="15"/>
      <w:szCs w:val="15"/>
    </w:rPr>
  </w:style>
  <w:style w:type="character" w:styleId="Hyperlink">
    <w:name w:val="Hyperlink"/>
    <w:basedOn w:val="Absatz-Standardschriftart"/>
    <w:uiPriority w:val="99"/>
    <w:semiHidden/>
    <w:unhideWhenUsed/>
    <w:rsid w:val="00250578"/>
    <w:rPr>
      <w:color w:val="0000FF"/>
      <w:u w:val="single"/>
    </w:rPr>
  </w:style>
  <w:style w:type="paragraph" w:customStyle="1" w:styleId="font8">
    <w:name w:val="font_8"/>
    <w:basedOn w:val="Standard"/>
    <w:rsid w:val="00250578"/>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5282">
      <w:bodyDiv w:val="1"/>
      <w:marLeft w:val="0"/>
      <w:marRight w:val="0"/>
      <w:marTop w:val="0"/>
      <w:marBottom w:val="0"/>
      <w:divBdr>
        <w:top w:val="none" w:sz="0" w:space="0" w:color="auto"/>
        <w:left w:val="none" w:sz="0" w:space="0" w:color="auto"/>
        <w:bottom w:val="none" w:sz="0" w:space="0" w:color="auto"/>
        <w:right w:val="none" w:sz="0" w:space="0" w:color="auto"/>
      </w:divBdr>
      <w:divsChild>
        <w:div w:id="1937202218">
          <w:marLeft w:val="0"/>
          <w:marRight w:val="0"/>
          <w:marTop w:val="0"/>
          <w:marBottom w:val="0"/>
          <w:divBdr>
            <w:top w:val="none" w:sz="0" w:space="0" w:color="auto"/>
            <w:left w:val="none" w:sz="0" w:space="0" w:color="auto"/>
            <w:bottom w:val="none" w:sz="0" w:space="0" w:color="auto"/>
            <w:right w:val="none" w:sz="0" w:space="0" w:color="auto"/>
          </w:divBdr>
          <w:divsChild>
            <w:div w:id="389689812">
              <w:marLeft w:val="0"/>
              <w:marRight w:val="0"/>
              <w:marTop w:val="0"/>
              <w:marBottom w:val="0"/>
              <w:divBdr>
                <w:top w:val="none" w:sz="0" w:space="0" w:color="auto"/>
                <w:left w:val="none" w:sz="0" w:space="0" w:color="auto"/>
                <w:bottom w:val="none" w:sz="0" w:space="0" w:color="auto"/>
                <w:right w:val="none" w:sz="0" w:space="0" w:color="auto"/>
              </w:divBdr>
              <w:divsChild>
                <w:div w:id="605115268">
                  <w:marLeft w:val="960"/>
                  <w:marRight w:val="0"/>
                  <w:marTop w:val="705"/>
                  <w:marBottom w:val="0"/>
                  <w:divBdr>
                    <w:top w:val="none" w:sz="0" w:space="0" w:color="auto"/>
                    <w:left w:val="none" w:sz="0" w:space="0" w:color="auto"/>
                    <w:bottom w:val="none" w:sz="0" w:space="0" w:color="auto"/>
                    <w:right w:val="none" w:sz="0" w:space="0" w:color="auto"/>
                  </w:divBdr>
                </w:div>
              </w:divsChild>
            </w:div>
            <w:div w:id="1301417187">
              <w:marLeft w:val="0"/>
              <w:marRight w:val="0"/>
              <w:marTop w:val="0"/>
              <w:marBottom w:val="0"/>
              <w:divBdr>
                <w:top w:val="none" w:sz="0" w:space="0" w:color="auto"/>
                <w:left w:val="none" w:sz="0" w:space="0" w:color="auto"/>
                <w:bottom w:val="none" w:sz="0" w:space="0" w:color="auto"/>
                <w:right w:val="none" w:sz="0" w:space="0" w:color="auto"/>
              </w:divBdr>
              <w:divsChild>
                <w:div w:id="602953095">
                  <w:marLeft w:val="945"/>
                  <w:marRight w:val="0"/>
                  <w:marTop w:val="2070"/>
                  <w:marBottom w:val="0"/>
                  <w:divBdr>
                    <w:top w:val="none" w:sz="0" w:space="0" w:color="auto"/>
                    <w:left w:val="none" w:sz="0" w:space="0" w:color="auto"/>
                    <w:bottom w:val="none" w:sz="0" w:space="0" w:color="auto"/>
                    <w:right w:val="none" w:sz="0" w:space="0" w:color="auto"/>
                  </w:divBdr>
                </w:div>
              </w:divsChild>
            </w:div>
          </w:divsChild>
        </w:div>
        <w:div w:id="1223448632">
          <w:marLeft w:val="0"/>
          <w:marRight w:val="0"/>
          <w:marTop w:val="0"/>
          <w:marBottom w:val="0"/>
          <w:divBdr>
            <w:top w:val="none" w:sz="0" w:space="0" w:color="auto"/>
            <w:left w:val="none" w:sz="0" w:space="0" w:color="auto"/>
            <w:bottom w:val="none" w:sz="0" w:space="0" w:color="auto"/>
            <w:right w:val="none" w:sz="0" w:space="0" w:color="auto"/>
          </w:divBdr>
          <w:divsChild>
            <w:div w:id="232396230">
              <w:marLeft w:val="0"/>
              <w:marRight w:val="0"/>
              <w:marTop w:val="0"/>
              <w:marBottom w:val="0"/>
              <w:divBdr>
                <w:top w:val="none" w:sz="0" w:space="0" w:color="auto"/>
                <w:left w:val="none" w:sz="0" w:space="0" w:color="auto"/>
                <w:bottom w:val="none" w:sz="0" w:space="0" w:color="auto"/>
                <w:right w:val="none" w:sz="0" w:space="0" w:color="auto"/>
              </w:divBdr>
              <w:divsChild>
                <w:div w:id="1774395351">
                  <w:marLeft w:val="0"/>
                  <w:marRight w:val="0"/>
                  <w:marTop w:val="0"/>
                  <w:marBottom w:val="0"/>
                  <w:divBdr>
                    <w:top w:val="none" w:sz="0" w:space="0" w:color="auto"/>
                    <w:left w:val="none" w:sz="0" w:space="0" w:color="auto"/>
                    <w:bottom w:val="none" w:sz="0" w:space="0" w:color="auto"/>
                    <w:right w:val="none" w:sz="0" w:space="0" w:color="auto"/>
                  </w:divBdr>
                  <w:divsChild>
                    <w:div w:id="1840807127">
                      <w:marLeft w:val="0"/>
                      <w:marRight w:val="0"/>
                      <w:marTop w:val="0"/>
                      <w:marBottom w:val="0"/>
                      <w:divBdr>
                        <w:top w:val="none" w:sz="0" w:space="0" w:color="auto"/>
                        <w:left w:val="none" w:sz="0" w:space="0" w:color="auto"/>
                        <w:bottom w:val="none" w:sz="0" w:space="0" w:color="auto"/>
                        <w:right w:val="none" w:sz="0" w:space="0" w:color="auto"/>
                      </w:divBdr>
                      <w:divsChild>
                        <w:div w:id="1781950387">
                          <w:marLeft w:val="0"/>
                          <w:marRight w:val="0"/>
                          <w:marTop w:val="0"/>
                          <w:marBottom w:val="0"/>
                          <w:divBdr>
                            <w:top w:val="none" w:sz="0" w:space="0" w:color="auto"/>
                            <w:left w:val="none" w:sz="0" w:space="0" w:color="auto"/>
                            <w:bottom w:val="none" w:sz="0" w:space="0" w:color="auto"/>
                            <w:right w:val="none" w:sz="0" w:space="0" w:color="auto"/>
                          </w:divBdr>
                          <w:divsChild>
                            <w:div w:id="1496803541">
                              <w:marLeft w:val="0"/>
                              <w:marRight w:val="0"/>
                              <w:marTop w:val="0"/>
                              <w:marBottom w:val="0"/>
                              <w:divBdr>
                                <w:top w:val="none" w:sz="0" w:space="0" w:color="auto"/>
                                <w:left w:val="none" w:sz="0" w:space="0" w:color="auto"/>
                                <w:bottom w:val="none" w:sz="0" w:space="0" w:color="auto"/>
                                <w:right w:val="none" w:sz="0" w:space="0" w:color="auto"/>
                              </w:divBdr>
                              <w:divsChild>
                                <w:div w:id="1770079176">
                                  <w:marLeft w:val="450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lossg.com/" TargetMode="External"/><Relationship Id="rId13" Type="http://schemas.openxmlformats.org/officeDocument/2006/relationships/hyperlink" Target="https://krosenberger.ch/" TargetMode="External"/><Relationship Id="rId3" Type="http://schemas.openxmlformats.org/officeDocument/2006/relationships/webSettings" Target="webSettings.xml"/><Relationship Id="rId7" Type="http://schemas.openxmlformats.org/officeDocument/2006/relationships/hyperlink" Target="http://ecmc.rochester.edu/rdm/" TargetMode="External"/><Relationship Id="rId12" Type="http://schemas.openxmlformats.org/officeDocument/2006/relationships/hyperlink" Target="https://lizalimcomposer.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ichaelreudenbach.de/home.html" TargetMode="External"/><Relationship Id="rId11" Type="http://schemas.openxmlformats.org/officeDocument/2006/relationships/hyperlink" Target="https://www.stefanogervasoni.net/" TargetMode="External"/><Relationship Id="rId5" Type="http://schemas.openxmlformats.org/officeDocument/2006/relationships/hyperlink" Target="https://icem.folkwang-uni.de/~finnendahl/" TargetMode="External"/><Relationship Id="rId15" Type="http://schemas.openxmlformats.org/officeDocument/2006/relationships/hyperlink" Target="http://www.rolfwallin.org/" TargetMode="External"/><Relationship Id="rId10" Type="http://schemas.openxmlformats.org/officeDocument/2006/relationships/hyperlink" Target="http://ricardozohnmuldoon.com/" TargetMode="External"/><Relationship Id="rId4" Type="http://schemas.openxmlformats.org/officeDocument/2006/relationships/hyperlink" Target="https://www.youtube.com/channel/UCjb30xwfNe3cQvHQTX1SWyA" TargetMode="External"/><Relationship Id="rId9" Type="http://schemas.openxmlformats.org/officeDocument/2006/relationships/hyperlink" Target="https://www.oliverschneller.net/" TargetMode="External"/><Relationship Id="rId14" Type="http://schemas.openxmlformats.org/officeDocument/2006/relationships/hyperlink" Target="http://www.katesop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2634</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Haotian Yu</dc:creator>
  <cp:keywords/>
  <dc:description/>
  <cp:lastModifiedBy>Haotian Yu</cp:lastModifiedBy>
  <cp:revision>5</cp:revision>
  <dcterms:created xsi:type="dcterms:W3CDTF">2022-03-30T17:01:00Z</dcterms:created>
  <dcterms:modified xsi:type="dcterms:W3CDTF">2022-05-18T09:06:00Z</dcterms:modified>
</cp:coreProperties>
</file>